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5A" w:rsidRPr="0038125A" w:rsidRDefault="0038125A" w:rsidP="0038125A">
      <w:pPr>
        <w:jc w:val="center"/>
        <w:rPr>
          <w:rFonts w:ascii="仿宋" w:eastAsia="仿宋" w:hAnsi="仿宋"/>
          <w:b/>
          <w:sz w:val="36"/>
          <w:szCs w:val="36"/>
        </w:rPr>
      </w:pPr>
      <w:r w:rsidRPr="0038125A">
        <w:rPr>
          <w:rFonts w:ascii="仿宋" w:eastAsia="仿宋" w:hAnsi="仿宋" w:hint="eastAsia"/>
          <w:b/>
          <w:sz w:val="36"/>
          <w:szCs w:val="36"/>
        </w:rPr>
        <w:t>关于做好</w:t>
      </w:r>
      <w:r w:rsidR="00E25FDD">
        <w:rPr>
          <w:rFonts w:ascii="仿宋" w:eastAsia="仿宋" w:hAnsi="仿宋" w:hint="eastAsia"/>
          <w:b/>
          <w:sz w:val="36"/>
          <w:szCs w:val="36"/>
        </w:rPr>
        <w:t>我校</w:t>
      </w:r>
      <w:r w:rsidRPr="0038125A">
        <w:rPr>
          <w:rFonts w:ascii="仿宋" w:eastAsia="仿宋" w:hAnsi="仿宋" w:hint="eastAsia"/>
          <w:b/>
          <w:sz w:val="36"/>
          <w:szCs w:val="36"/>
        </w:rPr>
        <w:t>2020年</w:t>
      </w:r>
      <w:r w:rsidR="00E25FDD">
        <w:rPr>
          <w:rFonts w:ascii="仿宋" w:eastAsia="仿宋" w:hAnsi="仿宋" w:hint="eastAsia"/>
          <w:b/>
          <w:sz w:val="36"/>
          <w:szCs w:val="36"/>
        </w:rPr>
        <w:t>对口高考</w:t>
      </w:r>
      <w:r w:rsidRPr="0038125A">
        <w:rPr>
          <w:rFonts w:ascii="仿宋" w:eastAsia="仿宋" w:hAnsi="仿宋" w:hint="eastAsia"/>
          <w:b/>
          <w:sz w:val="36"/>
          <w:szCs w:val="36"/>
        </w:rPr>
        <w:t>招生考试</w:t>
      </w:r>
    </w:p>
    <w:p w:rsidR="0038125A" w:rsidRPr="0038125A" w:rsidRDefault="0038125A" w:rsidP="0038125A">
      <w:pPr>
        <w:jc w:val="center"/>
        <w:rPr>
          <w:rFonts w:ascii="仿宋" w:eastAsia="仿宋" w:hAnsi="仿宋"/>
          <w:b/>
          <w:sz w:val="36"/>
          <w:szCs w:val="36"/>
        </w:rPr>
      </w:pPr>
      <w:r w:rsidRPr="0038125A">
        <w:rPr>
          <w:rFonts w:ascii="仿宋" w:eastAsia="仿宋" w:hAnsi="仿宋" w:hint="eastAsia"/>
          <w:b/>
          <w:sz w:val="36"/>
          <w:szCs w:val="36"/>
        </w:rPr>
        <w:t>报名工作的通知</w:t>
      </w:r>
    </w:p>
    <w:p w:rsidR="0038125A" w:rsidRPr="0038125A" w:rsidRDefault="0038125A" w:rsidP="0038125A">
      <w:pPr>
        <w:ind w:firstLineChars="200" w:firstLine="640"/>
        <w:rPr>
          <w:rFonts w:ascii="仿宋" w:eastAsia="仿宋" w:hAnsi="仿宋"/>
          <w:sz w:val="32"/>
          <w:szCs w:val="32"/>
        </w:rPr>
      </w:pPr>
    </w:p>
    <w:p w:rsidR="00C65EAD" w:rsidRPr="0038125A" w:rsidRDefault="0038125A" w:rsidP="0038125A">
      <w:pPr>
        <w:ind w:firstLineChars="200" w:firstLine="640"/>
        <w:rPr>
          <w:rFonts w:ascii="仿宋" w:eastAsia="仿宋" w:hAnsi="仿宋"/>
          <w:sz w:val="32"/>
          <w:szCs w:val="32"/>
        </w:rPr>
      </w:pPr>
      <w:r w:rsidRPr="0038125A">
        <w:rPr>
          <w:rFonts w:ascii="仿宋" w:eastAsia="仿宋" w:hAnsi="仿宋" w:hint="eastAsia"/>
          <w:sz w:val="32"/>
          <w:szCs w:val="32"/>
        </w:rPr>
        <w:t>根据省教育考试院和湘潭市教育考试院文件及有关会议精神，</w:t>
      </w:r>
      <w:r w:rsidR="00E25FDD">
        <w:rPr>
          <w:rFonts w:ascii="仿宋" w:eastAsia="仿宋" w:hAnsi="仿宋" w:hint="eastAsia"/>
          <w:sz w:val="32"/>
          <w:szCs w:val="32"/>
        </w:rPr>
        <w:t>我校</w:t>
      </w:r>
      <w:r w:rsidRPr="0038125A">
        <w:rPr>
          <w:rFonts w:ascii="仿宋" w:eastAsia="仿宋" w:hAnsi="仿宋" w:hint="eastAsia"/>
          <w:sz w:val="32"/>
          <w:szCs w:val="32"/>
        </w:rPr>
        <w:t>2020年</w:t>
      </w:r>
      <w:r w:rsidR="00E25FDD">
        <w:rPr>
          <w:rFonts w:ascii="仿宋" w:eastAsia="仿宋" w:hAnsi="仿宋" w:hint="eastAsia"/>
          <w:sz w:val="32"/>
          <w:szCs w:val="32"/>
        </w:rPr>
        <w:t>对口高考</w:t>
      </w:r>
      <w:r w:rsidRPr="0038125A">
        <w:rPr>
          <w:rFonts w:ascii="仿宋" w:eastAsia="仿宋" w:hAnsi="仿宋" w:hint="eastAsia"/>
          <w:sz w:val="32"/>
          <w:szCs w:val="32"/>
        </w:rPr>
        <w:t>招生考试报名工作即将启动，现将有关事项通知如下：</w:t>
      </w:r>
    </w:p>
    <w:p w:rsidR="0038125A" w:rsidRPr="00757303" w:rsidRDefault="0038125A" w:rsidP="0038125A">
      <w:pPr>
        <w:ind w:firstLineChars="200" w:firstLine="643"/>
        <w:rPr>
          <w:rFonts w:ascii="仿宋" w:eastAsia="仿宋" w:hAnsi="仿宋"/>
          <w:b/>
          <w:sz w:val="32"/>
          <w:szCs w:val="32"/>
        </w:rPr>
      </w:pPr>
      <w:r>
        <w:rPr>
          <w:rFonts w:ascii="仿宋" w:eastAsia="仿宋" w:hAnsi="仿宋" w:hint="eastAsia"/>
          <w:b/>
          <w:sz w:val="32"/>
          <w:szCs w:val="32"/>
        </w:rPr>
        <w:t>一、</w:t>
      </w:r>
      <w:r w:rsidRPr="00757303">
        <w:rPr>
          <w:rFonts w:ascii="仿宋" w:eastAsia="仿宋" w:hAnsi="仿宋" w:hint="eastAsia"/>
          <w:b/>
          <w:sz w:val="32"/>
          <w:szCs w:val="32"/>
        </w:rPr>
        <w:t>高考报名条件</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依据教育部</w:t>
      </w:r>
      <w:r>
        <w:rPr>
          <w:rFonts w:ascii="仿宋" w:eastAsia="仿宋" w:hAnsi="仿宋" w:hint="eastAsia"/>
          <w:sz w:val="32"/>
          <w:szCs w:val="32"/>
        </w:rPr>
        <w:t>关于</w:t>
      </w:r>
      <w:r w:rsidRPr="00F045E6">
        <w:rPr>
          <w:rFonts w:ascii="仿宋" w:eastAsia="仿宋" w:hAnsi="仿宋" w:hint="eastAsia"/>
          <w:sz w:val="32"/>
          <w:szCs w:val="32"/>
        </w:rPr>
        <w:t>做好普通高校招生工作的有关文件和湖南省人民政府办公厅《转发省教育厅等部门〈关于做好进城务工人员随迁子女接受义务教育后在当地参加升学考试工作实施办法〉的通知》（湘政办发[2012]115号）的规定，参加普通高等学校招生考试的报名条件如下：</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（一）有本省户籍且符合下列条件的人员，可以申请报名：</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1．遵守中华人民共和国宪法和法律；</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2．高级中等教育学校毕业或具有同等学力；</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3．身体状况符合相关要求。</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二）外省户籍进城务工人员随迁子女在我省报名参加高考，除须具备上述三项报名条件外，中等职业学校（职业高中、职业中专、普通中专（含中师）、成人中专、技工学校，下同）毕业生还须符合“在我省中等职业学校连续就读2年以上（含2年），并具有就读学校学籍”的条件。</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lastRenderedPageBreak/>
        <w:t>（三）下列人员不得报名：</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1．已被高等学校录取并保留入学资格的学生；</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2．</w:t>
      </w:r>
      <w:r>
        <w:rPr>
          <w:rFonts w:ascii="仿宋" w:eastAsia="仿宋" w:hAnsi="仿宋" w:hint="eastAsia"/>
          <w:sz w:val="32"/>
          <w:szCs w:val="32"/>
        </w:rPr>
        <w:t>我</w:t>
      </w:r>
      <w:r w:rsidRPr="00F045E6">
        <w:rPr>
          <w:rFonts w:ascii="仿宋" w:eastAsia="仿宋" w:hAnsi="仿宋" w:hint="eastAsia"/>
          <w:sz w:val="32"/>
          <w:szCs w:val="32"/>
        </w:rPr>
        <w:t>校非应届毕业的在校生；</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3．在高级中等教育阶段非应届毕业年份以弄虚作假手段报名并违规参加普通高校招生考试（包括全国统考、省级统考和高校单独组织的招生考试，以下简称高校招生考试）的应届毕业生；</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4．因违反国家教育考试规定，被给予暂停参加高校招生考试处理且在停考期内的人员；</w:t>
      </w:r>
    </w:p>
    <w:p w:rsidR="0038125A" w:rsidRPr="00F045E6" w:rsidRDefault="0038125A" w:rsidP="0038125A">
      <w:pPr>
        <w:ind w:firstLineChars="200" w:firstLine="640"/>
        <w:rPr>
          <w:rFonts w:ascii="仿宋" w:eastAsia="仿宋" w:hAnsi="仿宋"/>
          <w:sz w:val="32"/>
          <w:szCs w:val="32"/>
        </w:rPr>
      </w:pPr>
      <w:r w:rsidRPr="00F045E6">
        <w:rPr>
          <w:rFonts w:ascii="仿宋" w:eastAsia="仿宋" w:hAnsi="仿宋" w:hint="eastAsia"/>
          <w:sz w:val="32"/>
          <w:szCs w:val="32"/>
        </w:rPr>
        <w:t>5．因触犯刑法已被有关部门采取强制措施或正在服刑者。</w:t>
      </w:r>
    </w:p>
    <w:p w:rsidR="0038125A" w:rsidRPr="00F045E6" w:rsidRDefault="0038125A" w:rsidP="0038125A">
      <w:pPr>
        <w:spacing w:line="600" w:lineRule="exact"/>
        <w:ind w:firstLine="636"/>
        <w:rPr>
          <w:rFonts w:ascii="仿宋" w:eastAsia="仿宋" w:hAnsi="仿宋" w:cs="Times New Roman"/>
          <w:b/>
          <w:bCs/>
          <w:sz w:val="32"/>
          <w:szCs w:val="32"/>
        </w:rPr>
      </w:pPr>
      <w:r>
        <w:rPr>
          <w:rFonts w:ascii="仿宋" w:eastAsia="仿宋" w:hAnsi="仿宋" w:cs="Times New Roman" w:hint="eastAsia"/>
          <w:b/>
          <w:bCs/>
          <w:sz w:val="32"/>
          <w:szCs w:val="32"/>
        </w:rPr>
        <w:t>二</w:t>
      </w:r>
      <w:r w:rsidRPr="002961E0">
        <w:rPr>
          <w:rFonts w:ascii="仿宋" w:eastAsia="仿宋" w:hAnsi="仿宋" w:cs="Times New Roman" w:hint="eastAsia"/>
          <w:b/>
          <w:bCs/>
          <w:sz w:val="32"/>
          <w:szCs w:val="32"/>
        </w:rPr>
        <w:t>、高考</w:t>
      </w:r>
      <w:r w:rsidRPr="00F045E6">
        <w:rPr>
          <w:rFonts w:ascii="仿宋" w:eastAsia="仿宋" w:hAnsi="仿宋" w:cs="Times New Roman" w:hint="eastAsia"/>
          <w:b/>
          <w:bCs/>
          <w:sz w:val="32"/>
          <w:szCs w:val="32"/>
        </w:rPr>
        <w:t>报名时间</w:t>
      </w:r>
    </w:p>
    <w:p w:rsidR="0038125A" w:rsidRPr="002961E0" w:rsidRDefault="0038125A" w:rsidP="0038125A">
      <w:pPr>
        <w:spacing w:line="360" w:lineRule="auto"/>
        <w:ind w:firstLineChars="200" w:firstLine="640"/>
        <w:rPr>
          <w:rFonts w:ascii="仿宋" w:eastAsia="仿宋" w:hAnsi="仿宋" w:cs="Times New Roman"/>
          <w:sz w:val="32"/>
          <w:szCs w:val="32"/>
        </w:rPr>
      </w:pPr>
      <w:r w:rsidRPr="002961E0">
        <w:rPr>
          <w:rFonts w:ascii="仿宋" w:eastAsia="仿宋" w:hAnsi="仿宋" w:cs="Times New Roman" w:hint="eastAsia"/>
          <w:sz w:val="32"/>
          <w:szCs w:val="32"/>
        </w:rPr>
        <w:t>湘潭市的</w:t>
      </w:r>
      <w:r w:rsidRPr="00F045E6">
        <w:rPr>
          <w:rFonts w:ascii="仿宋" w:eastAsia="仿宋" w:hAnsi="仿宋" w:cs="Times New Roman" w:hint="eastAsia"/>
          <w:sz w:val="32"/>
          <w:szCs w:val="32"/>
        </w:rPr>
        <w:t>高考报名时间为2019年10月28日至11月</w:t>
      </w:r>
      <w:r w:rsidRPr="002961E0">
        <w:rPr>
          <w:rFonts w:ascii="仿宋" w:eastAsia="仿宋" w:hAnsi="仿宋" w:cs="Times New Roman" w:hint="eastAsia"/>
          <w:sz w:val="32"/>
          <w:szCs w:val="32"/>
        </w:rPr>
        <w:t>8</w:t>
      </w:r>
      <w:r w:rsidRPr="00F045E6">
        <w:rPr>
          <w:rFonts w:ascii="仿宋" w:eastAsia="仿宋" w:hAnsi="仿宋" w:cs="Times New Roman" w:hint="eastAsia"/>
          <w:sz w:val="32"/>
          <w:szCs w:val="32"/>
        </w:rPr>
        <w:t>日（</w:t>
      </w:r>
      <w:r w:rsidRPr="002961E0">
        <w:rPr>
          <w:rFonts w:ascii="仿宋" w:eastAsia="仿宋" w:hAnsi="仿宋" w:hint="eastAsia"/>
          <w:sz w:val="32"/>
          <w:szCs w:val="32"/>
        </w:rPr>
        <w:t>双休日除外</w:t>
      </w:r>
      <w:r w:rsidRPr="00F045E6">
        <w:rPr>
          <w:rFonts w:ascii="仿宋" w:eastAsia="仿宋" w:hAnsi="仿宋" w:cs="Times New Roman" w:hint="eastAsia"/>
          <w:sz w:val="32"/>
          <w:szCs w:val="32"/>
        </w:rPr>
        <w:t>）。</w:t>
      </w:r>
      <w:r w:rsidRPr="002961E0">
        <w:rPr>
          <w:rFonts w:ascii="仿宋" w:eastAsia="仿宋" w:hAnsi="仿宋" w:cs="Times New Roman" w:hint="eastAsia"/>
          <w:sz w:val="32"/>
          <w:szCs w:val="32"/>
        </w:rPr>
        <w:t>我校的报名时间具体安排如下：</w:t>
      </w:r>
    </w:p>
    <w:tbl>
      <w:tblPr>
        <w:tblStyle w:val="a3"/>
        <w:tblW w:w="8522" w:type="dxa"/>
        <w:tblLook w:val="04A0"/>
      </w:tblPr>
      <w:tblGrid>
        <w:gridCol w:w="919"/>
        <w:gridCol w:w="2188"/>
        <w:gridCol w:w="2725"/>
        <w:gridCol w:w="2690"/>
      </w:tblGrid>
      <w:tr w:rsidR="0038125A" w:rsidRPr="002961E0" w:rsidTr="00FE1B02">
        <w:trPr>
          <w:trHeight w:val="889"/>
        </w:trPr>
        <w:tc>
          <w:tcPr>
            <w:tcW w:w="919" w:type="dxa"/>
            <w:vAlign w:val="center"/>
          </w:tcPr>
          <w:p w:rsidR="0038125A" w:rsidRPr="002961E0" w:rsidRDefault="0038125A" w:rsidP="00FE1B02">
            <w:pPr>
              <w:spacing w:line="360" w:lineRule="auto"/>
              <w:jc w:val="center"/>
              <w:rPr>
                <w:rFonts w:ascii="仿宋" w:eastAsia="仿宋" w:hAnsi="仿宋" w:cs="Times New Roman"/>
                <w:sz w:val="32"/>
                <w:szCs w:val="24"/>
              </w:rPr>
            </w:pPr>
            <w:r w:rsidRPr="002961E0">
              <w:rPr>
                <w:rFonts w:ascii="仿宋" w:eastAsia="仿宋" w:hAnsi="仿宋" w:cs="Times New Roman" w:hint="eastAsia"/>
                <w:sz w:val="32"/>
                <w:szCs w:val="24"/>
              </w:rPr>
              <w:t>序号</w:t>
            </w:r>
          </w:p>
        </w:tc>
        <w:tc>
          <w:tcPr>
            <w:tcW w:w="2188" w:type="dxa"/>
            <w:vAlign w:val="center"/>
          </w:tcPr>
          <w:p w:rsidR="0038125A" w:rsidRPr="002961E0" w:rsidRDefault="0038125A" w:rsidP="00FE1B02">
            <w:pPr>
              <w:spacing w:line="360" w:lineRule="auto"/>
              <w:jc w:val="center"/>
              <w:rPr>
                <w:rFonts w:ascii="仿宋" w:eastAsia="仿宋" w:hAnsi="仿宋" w:cs="Times New Roman"/>
                <w:sz w:val="32"/>
                <w:szCs w:val="24"/>
              </w:rPr>
            </w:pPr>
            <w:r w:rsidRPr="002961E0">
              <w:rPr>
                <w:rFonts w:ascii="仿宋" w:eastAsia="仿宋" w:hAnsi="仿宋" w:cs="Times New Roman" w:hint="eastAsia"/>
                <w:sz w:val="32"/>
                <w:szCs w:val="24"/>
              </w:rPr>
              <w:t>事项</w:t>
            </w:r>
          </w:p>
        </w:tc>
        <w:tc>
          <w:tcPr>
            <w:tcW w:w="2725" w:type="dxa"/>
            <w:vAlign w:val="center"/>
          </w:tcPr>
          <w:p w:rsidR="0038125A" w:rsidRPr="002961E0" w:rsidRDefault="0038125A" w:rsidP="00FE1B02">
            <w:pPr>
              <w:spacing w:line="360" w:lineRule="auto"/>
              <w:jc w:val="center"/>
              <w:rPr>
                <w:rFonts w:ascii="仿宋" w:eastAsia="仿宋" w:hAnsi="仿宋" w:cs="Times New Roman"/>
                <w:sz w:val="32"/>
                <w:szCs w:val="24"/>
              </w:rPr>
            </w:pPr>
            <w:r w:rsidRPr="002961E0">
              <w:rPr>
                <w:rFonts w:ascii="仿宋" w:eastAsia="仿宋" w:hAnsi="仿宋" w:cs="Times New Roman" w:hint="eastAsia"/>
                <w:sz w:val="32"/>
                <w:szCs w:val="24"/>
              </w:rPr>
              <w:t>时间</w:t>
            </w:r>
          </w:p>
        </w:tc>
        <w:tc>
          <w:tcPr>
            <w:tcW w:w="2690" w:type="dxa"/>
            <w:vAlign w:val="center"/>
          </w:tcPr>
          <w:p w:rsidR="0038125A" w:rsidRPr="002961E0" w:rsidRDefault="0038125A" w:rsidP="00FE1B02">
            <w:pPr>
              <w:spacing w:line="360" w:lineRule="auto"/>
              <w:jc w:val="center"/>
              <w:rPr>
                <w:rFonts w:ascii="仿宋" w:eastAsia="仿宋" w:hAnsi="仿宋" w:cs="Times New Roman"/>
                <w:sz w:val="32"/>
                <w:szCs w:val="24"/>
              </w:rPr>
            </w:pPr>
            <w:r>
              <w:rPr>
                <w:rFonts w:ascii="仿宋" w:eastAsia="仿宋" w:hAnsi="仿宋" w:cs="Times New Roman" w:hint="eastAsia"/>
                <w:sz w:val="32"/>
                <w:szCs w:val="24"/>
              </w:rPr>
              <w:t>责任人</w:t>
            </w:r>
          </w:p>
        </w:tc>
      </w:tr>
      <w:tr w:rsidR="0038125A" w:rsidRPr="002961E0" w:rsidTr="00FE1B02">
        <w:trPr>
          <w:trHeight w:val="1160"/>
        </w:trPr>
        <w:tc>
          <w:tcPr>
            <w:tcW w:w="919" w:type="dxa"/>
            <w:vAlign w:val="center"/>
          </w:tcPr>
          <w:p w:rsidR="0038125A" w:rsidRPr="00F622A7" w:rsidRDefault="0038125A" w:rsidP="00FE1B02">
            <w:pPr>
              <w:spacing w:line="360" w:lineRule="auto"/>
              <w:jc w:val="center"/>
              <w:rPr>
                <w:rFonts w:ascii="仿宋" w:eastAsia="仿宋" w:hAnsi="仿宋" w:cs="Times New Roman"/>
                <w:sz w:val="28"/>
                <w:szCs w:val="28"/>
              </w:rPr>
            </w:pPr>
            <w:r w:rsidRPr="00F622A7">
              <w:rPr>
                <w:rFonts w:ascii="仿宋" w:eastAsia="仿宋" w:hAnsi="仿宋" w:cs="Times New Roman" w:hint="eastAsia"/>
                <w:sz w:val="28"/>
                <w:szCs w:val="28"/>
              </w:rPr>
              <w:t>1</w:t>
            </w:r>
          </w:p>
        </w:tc>
        <w:tc>
          <w:tcPr>
            <w:tcW w:w="2188" w:type="dxa"/>
            <w:vAlign w:val="center"/>
          </w:tcPr>
          <w:p w:rsidR="0038125A" w:rsidRDefault="0038125A" w:rsidP="00FE1B02">
            <w:pPr>
              <w:spacing w:line="400" w:lineRule="exact"/>
              <w:jc w:val="center"/>
              <w:rPr>
                <w:rFonts w:ascii="仿宋" w:eastAsia="仿宋" w:hAnsi="仿宋" w:cs="Times New Roman"/>
                <w:sz w:val="28"/>
                <w:szCs w:val="28"/>
              </w:rPr>
            </w:pPr>
            <w:r w:rsidRPr="00422EC2">
              <w:rPr>
                <w:rFonts w:ascii="仿宋" w:eastAsia="仿宋" w:hAnsi="仿宋" w:cs="Times New Roman" w:hint="eastAsia"/>
                <w:sz w:val="28"/>
                <w:szCs w:val="28"/>
              </w:rPr>
              <w:t>考生报名</w:t>
            </w:r>
          </w:p>
          <w:p w:rsidR="0038125A" w:rsidRPr="00422EC2" w:rsidRDefault="0038125A" w:rsidP="00FE1B02">
            <w:pPr>
              <w:spacing w:line="400" w:lineRule="exact"/>
              <w:jc w:val="center"/>
              <w:rPr>
                <w:rFonts w:ascii="仿宋" w:eastAsia="仿宋" w:hAnsi="仿宋" w:cs="Times New Roman"/>
                <w:sz w:val="28"/>
                <w:szCs w:val="28"/>
              </w:rPr>
            </w:pPr>
            <w:r w:rsidRPr="00422EC2">
              <w:rPr>
                <w:rFonts w:ascii="仿宋" w:eastAsia="仿宋" w:hAnsi="仿宋" w:cs="Times New Roman" w:hint="eastAsia"/>
                <w:sz w:val="28"/>
                <w:szCs w:val="28"/>
              </w:rPr>
              <w:t>信息统计</w:t>
            </w:r>
          </w:p>
        </w:tc>
        <w:tc>
          <w:tcPr>
            <w:tcW w:w="2725" w:type="dxa"/>
            <w:vAlign w:val="center"/>
          </w:tcPr>
          <w:p w:rsidR="0038125A" w:rsidRPr="00422EC2" w:rsidRDefault="0038125A" w:rsidP="00FE1B02">
            <w:pPr>
              <w:spacing w:line="360" w:lineRule="auto"/>
              <w:jc w:val="center"/>
              <w:rPr>
                <w:rFonts w:ascii="仿宋" w:eastAsia="仿宋" w:hAnsi="仿宋" w:cs="Times New Roman"/>
                <w:sz w:val="28"/>
                <w:szCs w:val="28"/>
              </w:rPr>
            </w:pPr>
            <w:r>
              <w:rPr>
                <w:rFonts w:ascii="仿宋" w:eastAsia="仿宋" w:hAnsi="仿宋" w:cs="Times New Roman" w:hint="eastAsia"/>
                <w:sz w:val="28"/>
                <w:szCs w:val="28"/>
              </w:rPr>
              <w:t>10月25至27日</w:t>
            </w:r>
          </w:p>
        </w:tc>
        <w:tc>
          <w:tcPr>
            <w:tcW w:w="2690" w:type="dxa"/>
            <w:vAlign w:val="center"/>
          </w:tcPr>
          <w:p w:rsidR="0038125A" w:rsidRPr="00422EC2" w:rsidRDefault="0038125A" w:rsidP="00FE1B02">
            <w:pPr>
              <w:spacing w:line="360" w:lineRule="auto"/>
              <w:jc w:val="center"/>
              <w:rPr>
                <w:rFonts w:ascii="仿宋" w:eastAsia="仿宋" w:hAnsi="仿宋" w:cs="Times New Roman"/>
                <w:sz w:val="28"/>
                <w:szCs w:val="28"/>
              </w:rPr>
            </w:pPr>
            <w:r>
              <w:rPr>
                <w:rFonts w:ascii="仿宋" w:eastAsia="仿宋" w:hAnsi="仿宋" w:cs="Times New Roman" w:hint="eastAsia"/>
                <w:sz w:val="32"/>
                <w:szCs w:val="24"/>
              </w:rPr>
              <w:t>各班班主任</w:t>
            </w:r>
          </w:p>
        </w:tc>
      </w:tr>
      <w:tr w:rsidR="0038125A" w:rsidRPr="002961E0" w:rsidTr="00FE1B02">
        <w:trPr>
          <w:trHeight w:hRule="exact" w:val="1291"/>
        </w:trPr>
        <w:tc>
          <w:tcPr>
            <w:tcW w:w="919" w:type="dxa"/>
            <w:vAlign w:val="center"/>
          </w:tcPr>
          <w:p w:rsidR="0038125A" w:rsidRPr="00F622A7" w:rsidRDefault="0038125A" w:rsidP="00FE1B02">
            <w:pPr>
              <w:spacing w:line="360" w:lineRule="auto"/>
              <w:jc w:val="center"/>
              <w:rPr>
                <w:rFonts w:ascii="仿宋" w:eastAsia="仿宋" w:hAnsi="仿宋" w:cs="Times New Roman"/>
                <w:sz w:val="28"/>
                <w:szCs w:val="28"/>
              </w:rPr>
            </w:pPr>
            <w:r w:rsidRPr="00F622A7">
              <w:rPr>
                <w:rFonts w:ascii="仿宋" w:eastAsia="仿宋" w:hAnsi="仿宋" w:cs="Times New Roman" w:hint="eastAsia"/>
                <w:sz w:val="28"/>
                <w:szCs w:val="28"/>
              </w:rPr>
              <w:t>2</w:t>
            </w:r>
          </w:p>
        </w:tc>
        <w:tc>
          <w:tcPr>
            <w:tcW w:w="2188" w:type="dxa"/>
            <w:vAlign w:val="center"/>
          </w:tcPr>
          <w:p w:rsidR="0038125A" w:rsidRDefault="0038125A" w:rsidP="00FE1B02">
            <w:pPr>
              <w:spacing w:line="400" w:lineRule="exact"/>
              <w:jc w:val="center"/>
              <w:rPr>
                <w:rFonts w:ascii="仿宋" w:eastAsia="仿宋" w:hAnsi="仿宋" w:cs="Times New Roman"/>
                <w:sz w:val="28"/>
                <w:szCs w:val="28"/>
              </w:rPr>
            </w:pPr>
            <w:r w:rsidRPr="00F622A7">
              <w:rPr>
                <w:rFonts w:ascii="仿宋" w:eastAsia="仿宋" w:hAnsi="仿宋" w:cs="Times New Roman" w:hint="eastAsia"/>
                <w:sz w:val="28"/>
                <w:szCs w:val="28"/>
              </w:rPr>
              <w:t>校内学生</w:t>
            </w:r>
          </w:p>
          <w:p w:rsidR="0038125A" w:rsidRPr="00F622A7" w:rsidRDefault="0038125A" w:rsidP="00FE1B02">
            <w:pPr>
              <w:spacing w:line="400" w:lineRule="exact"/>
              <w:jc w:val="center"/>
              <w:rPr>
                <w:rFonts w:ascii="仿宋" w:eastAsia="仿宋" w:hAnsi="仿宋" w:cs="Times New Roman"/>
                <w:sz w:val="28"/>
                <w:szCs w:val="28"/>
              </w:rPr>
            </w:pPr>
            <w:r w:rsidRPr="00F622A7">
              <w:rPr>
                <w:rFonts w:ascii="仿宋" w:eastAsia="仿宋" w:hAnsi="仿宋" w:cs="Times New Roman" w:hint="eastAsia"/>
                <w:sz w:val="28"/>
                <w:szCs w:val="28"/>
              </w:rPr>
              <w:t>身份信息采集</w:t>
            </w:r>
          </w:p>
        </w:tc>
        <w:tc>
          <w:tcPr>
            <w:tcW w:w="2725" w:type="dxa"/>
            <w:vAlign w:val="center"/>
          </w:tcPr>
          <w:p w:rsidR="0038125A" w:rsidRPr="00F622A7" w:rsidRDefault="0038125A" w:rsidP="00FE1B02">
            <w:pPr>
              <w:spacing w:line="360" w:lineRule="auto"/>
              <w:jc w:val="center"/>
              <w:rPr>
                <w:rFonts w:ascii="仿宋" w:eastAsia="仿宋" w:hAnsi="仿宋" w:cs="Times New Roman"/>
                <w:sz w:val="28"/>
                <w:szCs w:val="28"/>
              </w:rPr>
            </w:pPr>
            <w:r w:rsidRPr="00F622A7">
              <w:rPr>
                <w:rFonts w:ascii="仿宋" w:eastAsia="仿宋" w:hAnsi="仿宋" w:cs="Times New Roman" w:hint="eastAsia"/>
                <w:sz w:val="28"/>
                <w:szCs w:val="28"/>
              </w:rPr>
              <w:t>10月28至29日</w:t>
            </w:r>
          </w:p>
        </w:tc>
        <w:tc>
          <w:tcPr>
            <w:tcW w:w="2690" w:type="dxa"/>
            <w:vAlign w:val="center"/>
          </w:tcPr>
          <w:p w:rsidR="0038125A" w:rsidRPr="00F622A7" w:rsidRDefault="0038125A" w:rsidP="00FE1B02">
            <w:pPr>
              <w:spacing w:line="360" w:lineRule="auto"/>
              <w:jc w:val="center"/>
              <w:rPr>
                <w:rFonts w:ascii="仿宋" w:eastAsia="仿宋" w:hAnsi="仿宋" w:cs="Times New Roman"/>
                <w:sz w:val="32"/>
                <w:szCs w:val="24"/>
              </w:rPr>
            </w:pPr>
            <w:r>
              <w:rPr>
                <w:rFonts w:ascii="仿宋" w:eastAsia="仿宋" w:hAnsi="仿宋" w:cs="Times New Roman" w:hint="eastAsia"/>
                <w:sz w:val="32"/>
                <w:szCs w:val="24"/>
              </w:rPr>
              <w:t>各班班主任</w:t>
            </w:r>
          </w:p>
        </w:tc>
      </w:tr>
      <w:tr w:rsidR="0038125A" w:rsidRPr="002961E0" w:rsidTr="00FE1B02">
        <w:trPr>
          <w:trHeight w:hRule="exact" w:val="1291"/>
        </w:trPr>
        <w:tc>
          <w:tcPr>
            <w:tcW w:w="919" w:type="dxa"/>
            <w:vAlign w:val="center"/>
          </w:tcPr>
          <w:p w:rsidR="0038125A" w:rsidRPr="00F622A7" w:rsidRDefault="0038125A" w:rsidP="00FE1B02">
            <w:pPr>
              <w:spacing w:line="360" w:lineRule="auto"/>
              <w:jc w:val="center"/>
              <w:rPr>
                <w:rFonts w:ascii="仿宋" w:eastAsia="仿宋" w:hAnsi="仿宋" w:cs="Times New Roman"/>
                <w:sz w:val="28"/>
                <w:szCs w:val="28"/>
              </w:rPr>
            </w:pPr>
            <w:r w:rsidRPr="00F622A7">
              <w:rPr>
                <w:rFonts w:ascii="仿宋" w:eastAsia="仿宋" w:hAnsi="仿宋" w:cs="Times New Roman" w:hint="eastAsia"/>
                <w:sz w:val="28"/>
                <w:szCs w:val="28"/>
              </w:rPr>
              <w:t>3</w:t>
            </w:r>
          </w:p>
        </w:tc>
        <w:tc>
          <w:tcPr>
            <w:tcW w:w="2188" w:type="dxa"/>
            <w:vAlign w:val="center"/>
          </w:tcPr>
          <w:p w:rsidR="0038125A" w:rsidRDefault="0038125A" w:rsidP="00FE1B02">
            <w:pPr>
              <w:spacing w:line="400" w:lineRule="exact"/>
              <w:jc w:val="center"/>
              <w:rPr>
                <w:rFonts w:ascii="仿宋" w:eastAsia="仿宋" w:hAnsi="仿宋" w:cs="Times New Roman"/>
                <w:sz w:val="28"/>
                <w:szCs w:val="28"/>
              </w:rPr>
            </w:pPr>
            <w:r w:rsidRPr="00F622A7">
              <w:rPr>
                <w:rFonts w:ascii="仿宋" w:eastAsia="仿宋" w:hAnsi="仿宋" w:cs="Times New Roman" w:hint="eastAsia"/>
                <w:sz w:val="28"/>
                <w:szCs w:val="28"/>
              </w:rPr>
              <w:t>校外实习学生</w:t>
            </w:r>
          </w:p>
          <w:p w:rsidR="0038125A" w:rsidRPr="00F622A7" w:rsidRDefault="0038125A" w:rsidP="00FE1B02">
            <w:pPr>
              <w:spacing w:line="400" w:lineRule="exact"/>
              <w:jc w:val="center"/>
              <w:rPr>
                <w:rFonts w:ascii="仿宋" w:eastAsia="仿宋" w:hAnsi="仿宋" w:cs="Times New Roman"/>
                <w:sz w:val="28"/>
                <w:szCs w:val="28"/>
              </w:rPr>
            </w:pPr>
            <w:r w:rsidRPr="00F622A7">
              <w:rPr>
                <w:rFonts w:ascii="仿宋" w:eastAsia="仿宋" w:hAnsi="仿宋" w:cs="Times New Roman" w:hint="eastAsia"/>
                <w:sz w:val="28"/>
                <w:szCs w:val="28"/>
              </w:rPr>
              <w:t>身份信息采集</w:t>
            </w:r>
            <w:r>
              <w:rPr>
                <w:rFonts w:ascii="仿宋" w:eastAsia="仿宋" w:hAnsi="仿宋" w:cs="Times New Roman" w:hint="eastAsia"/>
                <w:sz w:val="28"/>
                <w:szCs w:val="28"/>
              </w:rPr>
              <w:t>、</w:t>
            </w:r>
            <w:r w:rsidRPr="00F622A7">
              <w:rPr>
                <w:rFonts w:ascii="仿宋" w:eastAsia="仿宋" w:hAnsi="仿宋" w:cs="Times New Roman" w:hint="eastAsia"/>
                <w:sz w:val="28"/>
                <w:szCs w:val="28"/>
              </w:rPr>
              <w:t>网上报名</w:t>
            </w:r>
          </w:p>
        </w:tc>
        <w:tc>
          <w:tcPr>
            <w:tcW w:w="2725" w:type="dxa"/>
            <w:vAlign w:val="center"/>
          </w:tcPr>
          <w:p w:rsidR="0038125A" w:rsidRPr="00F622A7" w:rsidRDefault="0038125A" w:rsidP="00FE1B02">
            <w:pPr>
              <w:spacing w:line="360" w:lineRule="auto"/>
              <w:jc w:val="center"/>
              <w:rPr>
                <w:rFonts w:ascii="仿宋" w:eastAsia="仿宋" w:hAnsi="仿宋" w:cs="Times New Roman"/>
                <w:sz w:val="28"/>
                <w:szCs w:val="28"/>
              </w:rPr>
            </w:pPr>
            <w:r w:rsidRPr="00F622A7">
              <w:rPr>
                <w:rFonts w:ascii="仿宋" w:eastAsia="仿宋" w:hAnsi="仿宋" w:cs="Times New Roman" w:hint="eastAsia"/>
                <w:sz w:val="28"/>
                <w:szCs w:val="28"/>
              </w:rPr>
              <w:t>10月30至31日</w:t>
            </w:r>
          </w:p>
        </w:tc>
        <w:tc>
          <w:tcPr>
            <w:tcW w:w="2690" w:type="dxa"/>
            <w:vAlign w:val="center"/>
          </w:tcPr>
          <w:p w:rsidR="0038125A" w:rsidRDefault="0038125A" w:rsidP="00FE1B02">
            <w:pPr>
              <w:spacing w:line="400" w:lineRule="exact"/>
              <w:jc w:val="center"/>
              <w:rPr>
                <w:rFonts w:ascii="仿宋" w:eastAsia="仿宋" w:hAnsi="仿宋" w:cs="Times New Roman"/>
                <w:sz w:val="32"/>
                <w:szCs w:val="24"/>
              </w:rPr>
            </w:pPr>
            <w:r>
              <w:rPr>
                <w:rFonts w:ascii="仿宋" w:eastAsia="仿宋" w:hAnsi="仿宋" w:cs="Times New Roman" w:hint="eastAsia"/>
                <w:sz w:val="32"/>
                <w:szCs w:val="24"/>
              </w:rPr>
              <w:t>李佳伦、申林辉</w:t>
            </w:r>
          </w:p>
          <w:p w:rsidR="0038125A" w:rsidRPr="00F622A7" w:rsidRDefault="0038125A" w:rsidP="00FE1B02">
            <w:pPr>
              <w:spacing w:line="400" w:lineRule="exact"/>
              <w:jc w:val="center"/>
              <w:rPr>
                <w:rFonts w:ascii="仿宋" w:eastAsia="仿宋" w:hAnsi="仿宋" w:cs="Times New Roman"/>
                <w:sz w:val="32"/>
                <w:szCs w:val="24"/>
              </w:rPr>
            </w:pPr>
            <w:r>
              <w:rPr>
                <w:rFonts w:ascii="仿宋" w:eastAsia="仿宋" w:hAnsi="仿宋" w:cs="Times New Roman" w:hint="eastAsia"/>
                <w:sz w:val="32"/>
                <w:szCs w:val="24"/>
              </w:rPr>
              <w:t>各班班主任</w:t>
            </w:r>
          </w:p>
        </w:tc>
      </w:tr>
      <w:tr w:rsidR="0038125A" w:rsidRPr="002961E0" w:rsidTr="00FE1B02">
        <w:trPr>
          <w:trHeight w:hRule="exact" w:val="1291"/>
        </w:trPr>
        <w:tc>
          <w:tcPr>
            <w:tcW w:w="919" w:type="dxa"/>
            <w:vAlign w:val="center"/>
          </w:tcPr>
          <w:p w:rsidR="0038125A" w:rsidRPr="00F622A7" w:rsidRDefault="0038125A" w:rsidP="00FE1B02">
            <w:pPr>
              <w:spacing w:line="360" w:lineRule="auto"/>
              <w:jc w:val="center"/>
              <w:rPr>
                <w:rFonts w:ascii="仿宋" w:eastAsia="仿宋" w:hAnsi="仿宋" w:cs="Times New Roman"/>
                <w:sz w:val="28"/>
                <w:szCs w:val="28"/>
              </w:rPr>
            </w:pPr>
            <w:r w:rsidRPr="00F622A7">
              <w:rPr>
                <w:rFonts w:ascii="仿宋" w:eastAsia="仿宋" w:hAnsi="仿宋" w:cs="Times New Roman" w:hint="eastAsia"/>
                <w:sz w:val="28"/>
                <w:szCs w:val="28"/>
              </w:rPr>
              <w:lastRenderedPageBreak/>
              <w:t>4</w:t>
            </w:r>
          </w:p>
        </w:tc>
        <w:tc>
          <w:tcPr>
            <w:tcW w:w="2188" w:type="dxa"/>
            <w:vAlign w:val="center"/>
          </w:tcPr>
          <w:p w:rsidR="0038125A" w:rsidRDefault="0038125A" w:rsidP="00FE1B02">
            <w:pPr>
              <w:spacing w:line="400" w:lineRule="exact"/>
              <w:jc w:val="center"/>
              <w:rPr>
                <w:rFonts w:ascii="仿宋" w:eastAsia="仿宋" w:hAnsi="仿宋" w:cs="Times New Roman"/>
                <w:sz w:val="28"/>
                <w:szCs w:val="28"/>
              </w:rPr>
            </w:pPr>
            <w:r w:rsidRPr="00F622A7">
              <w:rPr>
                <w:rFonts w:ascii="仿宋" w:eastAsia="仿宋" w:hAnsi="仿宋" w:cs="Times New Roman" w:hint="eastAsia"/>
                <w:sz w:val="28"/>
                <w:szCs w:val="28"/>
              </w:rPr>
              <w:t>校内学生</w:t>
            </w:r>
          </w:p>
          <w:p w:rsidR="0038125A" w:rsidRPr="00F622A7" w:rsidRDefault="0038125A" w:rsidP="00FE1B02">
            <w:pPr>
              <w:spacing w:line="400" w:lineRule="exact"/>
              <w:jc w:val="center"/>
              <w:rPr>
                <w:rFonts w:ascii="仿宋" w:eastAsia="仿宋" w:hAnsi="仿宋" w:cs="Times New Roman"/>
                <w:sz w:val="28"/>
                <w:szCs w:val="28"/>
              </w:rPr>
            </w:pPr>
            <w:r w:rsidRPr="00F622A7">
              <w:rPr>
                <w:rFonts w:ascii="仿宋" w:eastAsia="仿宋" w:hAnsi="仿宋" w:cs="Times New Roman" w:hint="eastAsia"/>
                <w:sz w:val="28"/>
                <w:szCs w:val="28"/>
              </w:rPr>
              <w:t>网上报名</w:t>
            </w:r>
          </w:p>
        </w:tc>
        <w:tc>
          <w:tcPr>
            <w:tcW w:w="2725" w:type="dxa"/>
            <w:vAlign w:val="center"/>
          </w:tcPr>
          <w:p w:rsidR="0038125A" w:rsidRPr="00F622A7" w:rsidRDefault="0038125A" w:rsidP="00FE1B02">
            <w:pPr>
              <w:spacing w:line="360" w:lineRule="auto"/>
              <w:jc w:val="center"/>
              <w:rPr>
                <w:rFonts w:ascii="仿宋" w:eastAsia="仿宋" w:hAnsi="仿宋" w:cs="Times New Roman"/>
                <w:sz w:val="28"/>
                <w:szCs w:val="28"/>
              </w:rPr>
            </w:pPr>
            <w:r w:rsidRPr="00F622A7">
              <w:rPr>
                <w:rFonts w:ascii="仿宋" w:eastAsia="仿宋" w:hAnsi="仿宋" w:cs="Times New Roman" w:hint="eastAsia"/>
                <w:sz w:val="28"/>
                <w:szCs w:val="28"/>
              </w:rPr>
              <w:t>11月4日至5日</w:t>
            </w:r>
          </w:p>
        </w:tc>
        <w:tc>
          <w:tcPr>
            <w:tcW w:w="2690" w:type="dxa"/>
            <w:vAlign w:val="center"/>
          </w:tcPr>
          <w:p w:rsidR="0038125A" w:rsidRDefault="0038125A" w:rsidP="00FE1B02">
            <w:pPr>
              <w:spacing w:line="400" w:lineRule="exact"/>
              <w:jc w:val="center"/>
              <w:rPr>
                <w:rFonts w:ascii="仿宋" w:eastAsia="仿宋" w:hAnsi="仿宋" w:cs="Times New Roman"/>
                <w:sz w:val="32"/>
                <w:szCs w:val="24"/>
              </w:rPr>
            </w:pPr>
            <w:r>
              <w:rPr>
                <w:rFonts w:ascii="仿宋" w:eastAsia="仿宋" w:hAnsi="仿宋" w:cs="Times New Roman" w:hint="eastAsia"/>
                <w:sz w:val="32"/>
                <w:szCs w:val="24"/>
              </w:rPr>
              <w:t>各班班主任</w:t>
            </w:r>
          </w:p>
          <w:p w:rsidR="0038125A" w:rsidRPr="00F622A7" w:rsidRDefault="0038125A" w:rsidP="00FE1B02">
            <w:pPr>
              <w:spacing w:line="400" w:lineRule="exact"/>
              <w:jc w:val="center"/>
              <w:rPr>
                <w:rFonts w:ascii="仿宋" w:eastAsia="仿宋" w:hAnsi="仿宋" w:cs="Times New Roman"/>
                <w:sz w:val="32"/>
                <w:szCs w:val="24"/>
              </w:rPr>
            </w:pPr>
            <w:r>
              <w:rPr>
                <w:rFonts w:ascii="仿宋" w:eastAsia="仿宋" w:hAnsi="仿宋" w:cs="Times New Roman" w:hint="eastAsia"/>
                <w:sz w:val="32"/>
                <w:szCs w:val="24"/>
              </w:rPr>
              <w:t>申林辉</w:t>
            </w:r>
          </w:p>
        </w:tc>
      </w:tr>
    </w:tbl>
    <w:p w:rsidR="0038125A" w:rsidRDefault="0038125A" w:rsidP="0038125A"/>
    <w:p w:rsidR="0038125A" w:rsidRPr="00F045E6" w:rsidRDefault="0038125A" w:rsidP="00E25FDD">
      <w:pPr>
        <w:spacing w:beforeLines="50" w:line="360" w:lineRule="auto"/>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三、</w:t>
      </w:r>
      <w:r w:rsidRPr="00F045E6">
        <w:rPr>
          <w:rFonts w:ascii="仿宋" w:eastAsia="仿宋" w:hAnsi="仿宋" w:cs="Times New Roman" w:hint="eastAsia"/>
          <w:b/>
          <w:bCs/>
          <w:sz w:val="32"/>
          <w:szCs w:val="32"/>
        </w:rPr>
        <w:t>高考报名办法</w:t>
      </w:r>
    </w:p>
    <w:p w:rsidR="0038125A" w:rsidRPr="00F045E6" w:rsidRDefault="0038125A" w:rsidP="0038125A">
      <w:pPr>
        <w:spacing w:line="360" w:lineRule="auto"/>
        <w:ind w:firstLineChars="200" w:firstLine="640"/>
        <w:rPr>
          <w:rFonts w:ascii="仿宋" w:eastAsia="仿宋" w:hAnsi="仿宋" w:cs="Times New Roman"/>
          <w:sz w:val="32"/>
          <w:szCs w:val="32"/>
        </w:rPr>
      </w:pPr>
      <w:r w:rsidRPr="00F045E6">
        <w:rPr>
          <w:rFonts w:ascii="仿宋" w:eastAsia="仿宋" w:hAnsi="仿宋" w:cs="Times New Roman" w:hint="eastAsia"/>
          <w:sz w:val="32"/>
          <w:szCs w:val="32"/>
        </w:rPr>
        <w:t>1.</w:t>
      </w:r>
      <w:r>
        <w:rPr>
          <w:rFonts w:ascii="仿宋" w:eastAsia="仿宋" w:hAnsi="仿宋" w:cs="Times New Roman" w:hint="eastAsia"/>
          <w:sz w:val="32"/>
          <w:szCs w:val="32"/>
        </w:rPr>
        <w:t>根据要求，我校只</w:t>
      </w:r>
      <w:r w:rsidRPr="00F045E6">
        <w:rPr>
          <w:rFonts w:ascii="仿宋" w:eastAsia="仿宋" w:hAnsi="仿宋" w:cs="Times New Roman" w:hint="eastAsia"/>
          <w:sz w:val="32"/>
          <w:szCs w:val="32"/>
        </w:rPr>
        <w:t>接收本校在籍应届毕业生报名</w:t>
      </w:r>
      <w:r>
        <w:rPr>
          <w:rFonts w:ascii="仿宋" w:eastAsia="仿宋" w:hAnsi="仿宋" w:cs="Times New Roman" w:hint="eastAsia"/>
          <w:sz w:val="32"/>
          <w:szCs w:val="32"/>
        </w:rPr>
        <w:t>（含外出实习学生）</w:t>
      </w:r>
      <w:r w:rsidRPr="00F045E6">
        <w:rPr>
          <w:rFonts w:ascii="仿宋" w:eastAsia="仿宋" w:hAnsi="仿宋" w:cs="Times New Roman" w:hint="eastAsia"/>
          <w:sz w:val="32"/>
          <w:szCs w:val="32"/>
        </w:rPr>
        <w:t>。以班级为单</w:t>
      </w:r>
      <w:r>
        <w:rPr>
          <w:rFonts w:ascii="仿宋" w:eastAsia="仿宋" w:hAnsi="仿宋" w:cs="Times New Roman" w:hint="eastAsia"/>
          <w:sz w:val="32"/>
          <w:szCs w:val="32"/>
        </w:rPr>
        <w:t>位到班主任报名汇总后报教务科对口高考部，教务科不接收个人报名。</w:t>
      </w:r>
    </w:p>
    <w:p w:rsidR="0038125A" w:rsidRPr="00F045E6" w:rsidRDefault="0038125A" w:rsidP="0038125A">
      <w:pPr>
        <w:spacing w:line="360" w:lineRule="auto"/>
        <w:ind w:firstLineChars="200" w:firstLine="640"/>
        <w:rPr>
          <w:rFonts w:ascii="仿宋" w:eastAsia="仿宋" w:hAnsi="仿宋" w:cs="Times New Roman"/>
          <w:sz w:val="32"/>
          <w:szCs w:val="32"/>
        </w:rPr>
      </w:pPr>
      <w:r w:rsidRPr="00F045E6">
        <w:rPr>
          <w:rFonts w:ascii="仿宋" w:eastAsia="仿宋" w:hAnsi="仿宋" w:cs="Times New Roman" w:hint="eastAsia"/>
          <w:sz w:val="32"/>
          <w:szCs w:val="32"/>
        </w:rPr>
        <w:t>2、报考的往届生</w:t>
      </w:r>
      <w:r>
        <w:rPr>
          <w:rFonts w:ascii="仿宋" w:eastAsia="仿宋" w:hAnsi="仿宋" w:cs="Times New Roman" w:hint="eastAsia"/>
          <w:sz w:val="32"/>
          <w:szCs w:val="32"/>
        </w:rPr>
        <w:t>自行</w:t>
      </w:r>
      <w:r w:rsidRPr="00F045E6">
        <w:rPr>
          <w:rFonts w:ascii="仿宋" w:eastAsia="仿宋" w:hAnsi="仿宋" w:cs="Times New Roman" w:hint="eastAsia"/>
          <w:sz w:val="32"/>
          <w:szCs w:val="32"/>
        </w:rPr>
        <w:t>到湘潭市教育考试院202室报名（联系电话：55588802，联系人：朱红武）。</w:t>
      </w:r>
    </w:p>
    <w:p w:rsidR="0038125A" w:rsidRPr="002961E0" w:rsidRDefault="0038125A" w:rsidP="0038125A">
      <w:pPr>
        <w:ind w:firstLineChars="200" w:firstLine="640"/>
        <w:rPr>
          <w:rFonts w:ascii="仿宋" w:eastAsia="仿宋" w:hAnsi="仿宋"/>
          <w:sz w:val="32"/>
          <w:szCs w:val="32"/>
        </w:rPr>
      </w:pPr>
      <w:r w:rsidRPr="002961E0">
        <w:rPr>
          <w:rFonts w:ascii="仿宋" w:eastAsia="仿宋" w:hAnsi="仿宋" w:hint="eastAsia"/>
          <w:sz w:val="32"/>
          <w:szCs w:val="32"/>
        </w:rPr>
        <w:t>3、考生报名时，须交验本人第二代居民身份证（确保在有效期内），经报名点资格审查合格后，按规定缴纳报名费、领取《报名登记表》（草表）、网报登录卡等材料。</w:t>
      </w:r>
    </w:p>
    <w:p w:rsidR="0038125A" w:rsidRDefault="0038125A" w:rsidP="0038125A">
      <w:pPr>
        <w:ind w:firstLineChars="200" w:firstLine="640"/>
        <w:rPr>
          <w:rFonts w:ascii="仿宋" w:eastAsia="仿宋" w:hAnsi="仿宋"/>
          <w:sz w:val="32"/>
          <w:szCs w:val="32"/>
        </w:rPr>
      </w:pPr>
      <w:r w:rsidRPr="002961E0">
        <w:rPr>
          <w:rFonts w:ascii="仿宋" w:eastAsia="仿宋" w:hAnsi="仿宋" w:hint="eastAsia"/>
          <w:sz w:val="32"/>
          <w:szCs w:val="32"/>
        </w:rPr>
        <w:t>4、考生报名时，</w:t>
      </w:r>
      <w:r>
        <w:rPr>
          <w:rFonts w:ascii="仿宋" w:eastAsia="仿宋" w:hAnsi="仿宋" w:hint="eastAsia"/>
          <w:sz w:val="32"/>
          <w:szCs w:val="32"/>
        </w:rPr>
        <w:t>须在</w:t>
      </w:r>
      <w:r w:rsidRPr="002961E0">
        <w:rPr>
          <w:rFonts w:ascii="仿宋" w:eastAsia="仿宋" w:hAnsi="仿宋" w:hint="eastAsia"/>
          <w:sz w:val="32"/>
          <w:szCs w:val="32"/>
        </w:rPr>
        <w:t>网上签订诚信考试承诺书。考生根据报名顺序号和密码登录“湖南省高校招生考试信息管理平台（考生版）”，认真阅读《考生诚信考试承诺书》的有关内容并确认同意后，方可进行网上报名。考生报名时提供的材料必须真实、有效、完整。有弄虚作假，如采用伪造证件、证明、档案及其他材料获得报名考试资格的，将依据《国家教育考试违规处理办法》给予相应处理。</w:t>
      </w:r>
    </w:p>
    <w:p w:rsidR="0038125A" w:rsidRDefault="0038125A" w:rsidP="0038125A">
      <w:pPr>
        <w:ind w:firstLineChars="200" w:firstLine="640"/>
        <w:rPr>
          <w:rFonts w:ascii="仿宋" w:eastAsia="仿宋" w:hAnsi="仿宋"/>
          <w:sz w:val="32"/>
          <w:szCs w:val="32"/>
        </w:rPr>
      </w:pPr>
      <w:r w:rsidRPr="002961E0">
        <w:rPr>
          <w:rFonts w:ascii="仿宋" w:eastAsia="仿宋" w:hAnsi="仿宋" w:hint="eastAsia"/>
          <w:sz w:val="32"/>
          <w:szCs w:val="32"/>
        </w:rPr>
        <w:t>5、严格审查报考资格，坚持按工作程序办事。杜绝高二学生报名，杜绝往届生以应届生或应届生以往届生名义报名，杜绝不符合条件的外省进城务工子女报名，杜绝考生重</w:t>
      </w:r>
      <w:r w:rsidRPr="002961E0">
        <w:rPr>
          <w:rFonts w:ascii="仿宋" w:eastAsia="仿宋" w:hAnsi="仿宋" w:hint="eastAsia"/>
          <w:sz w:val="32"/>
          <w:szCs w:val="32"/>
        </w:rPr>
        <w:lastRenderedPageBreak/>
        <w:t>复报名，杜绝冒名顶替者和其他不符合条件者报名，教务科将对全校所有报名考生进行报名资格复审。</w:t>
      </w:r>
    </w:p>
    <w:p w:rsidR="0038125A" w:rsidRPr="00866788" w:rsidRDefault="0038125A" w:rsidP="0038125A">
      <w:pPr>
        <w:spacing w:line="600" w:lineRule="exact"/>
        <w:ind w:firstLine="636"/>
        <w:rPr>
          <w:rFonts w:ascii="仿宋" w:eastAsia="仿宋" w:hAnsi="仿宋" w:cs="Times New Roman"/>
          <w:b/>
          <w:sz w:val="32"/>
          <w:szCs w:val="32"/>
        </w:rPr>
      </w:pPr>
      <w:r w:rsidRPr="0038125A">
        <w:rPr>
          <w:rFonts w:ascii="仿宋" w:eastAsia="仿宋" w:hAnsi="仿宋" w:cs="Times New Roman" w:hint="eastAsia"/>
          <w:b/>
          <w:sz w:val="32"/>
          <w:szCs w:val="32"/>
        </w:rPr>
        <w:t>四、</w:t>
      </w:r>
      <w:r w:rsidRPr="00866788">
        <w:rPr>
          <w:rFonts w:ascii="仿宋" w:eastAsia="仿宋" w:hAnsi="仿宋" w:cs="Times New Roman" w:hint="eastAsia"/>
          <w:b/>
          <w:sz w:val="32"/>
          <w:szCs w:val="32"/>
        </w:rPr>
        <w:t>报名信息采集</w:t>
      </w:r>
    </w:p>
    <w:p w:rsidR="0038125A" w:rsidRPr="00866788" w:rsidRDefault="0038125A" w:rsidP="0038125A">
      <w:pPr>
        <w:adjustRightInd w:val="0"/>
        <w:snapToGrid w:val="0"/>
        <w:spacing w:line="600" w:lineRule="exact"/>
        <w:ind w:left="220" w:firstLine="420"/>
        <w:rPr>
          <w:rFonts w:ascii="仿宋" w:eastAsia="仿宋" w:hAnsi="仿宋" w:cs="Times New Roman"/>
          <w:sz w:val="32"/>
          <w:szCs w:val="32"/>
        </w:rPr>
      </w:pPr>
      <w:r w:rsidRPr="00866788">
        <w:rPr>
          <w:rFonts w:ascii="仿宋" w:eastAsia="仿宋" w:hAnsi="仿宋" w:cs="Times New Roman" w:hint="eastAsia"/>
          <w:sz w:val="32"/>
          <w:szCs w:val="32"/>
        </w:rPr>
        <w:t>1</w:t>
      </w:r>
      <w:r>
        <w:rPr>
          <w:rFonts w:ascii="仿宋" w:eastAsia="仿宋" w:hAnsi="仿宋" w:cs="Times New Roman" w:hint="eastAsia"/>
          <w:sz w:val="32"/>
          <w:szCs w:val="32"/>
        </w:rPr>
        <w:t>、</w:t>
      </w:r>
      <w:r w:rsidRPr="00866788">
        <w:rPr>
          <w:rFonts w:ascii="仿宋" w:eastAsia="仿宋" w:hAnsi="仿宋" w:cs="Times New Roman" w:hint="eastAsia"/>
          <w:sz w:val="32"/>
          <w:szCs w:val="32"/>
        </w:rPr>
        <w:t>网上报名系统</w:t>
      </w:r>
    </w:p>
    <w:p w:rsidR="0038125A" w:rsidRPr="00866788" w:rsidRDefault="0038125A" w:rsidP="0038125A">
      <w:pPr>
        <w:adjustRightInd w:val="0"/>
        <w:snapToGrid w:val="0"/>
        <w:spacing w:line="600" w:lineRule="exact"/>
        <w:ind w:firstLine="640"/>
        <w:rPr>
          <w:rFonts w:ascii="仿宋" w:eastAsia="仿宋" w:hAnsi="仿宋" w:cs="Times New Roman"/>
          <w:sz w:val="32"/>
          <w:szCs w:val="32"/>
        </w:rPr>
      </w:pPr>
      <w:r w:rsidRPr="00866788">
        <w:rPr>
          <w:rFonts w:ascii="仿宋" w:eastAsia="仿宋" w:hAnsi="仿宋" w:cs="Times New Roman" w:hint="eastAsia"/>
          <w:sz w:val="32"/>
          <w:szCs w:val="32"/>
        </w:rPr>
        <w:t>湖南省高考招生考试信息管理平台（考生版）</w:t>
      </w:r>
    </w:p>
    <w:p w:rsidR="0038125A" w:rsidRPr="00866788" w:rsidRDefault="0038125A" w:rsidP="0038125A">
      <w:pPr>
        <w:adjustRightInd w:val="0"/>
        <w:snapToGrid w:val="0"/>
        <w:spacing w:line="600" w:lineRule="exact"/>
        <w:jc w:val="center"/>
        <w:rPr>
          <w:rFonts w:ascii="仿宋" w:eastAsia="仿宋" w:hAnsi="仿宋" w:cs="Times New Roman"/>
          <w:sz w:val="32"/>
          <w:szCs w:val="32"/>
        </w:rPr>
      </w:pPr>
      <w:r w:rsidRPr="00866788">
        <w:rPr>
          <w:rFonts w:ascii="仿宋" w:eastAsia="仿宋" w:hAnsi="仿宋" w:cs="Times New Roman" w:hint="eastAsia"/>
          <w:sz w:val="32"/>
          <w:szCs w:val="32"/>
        </w:rPr>
        <w:t>网址：http://www.hneao.cn/ks</w:t>
      </w:r>
    </w:p>
    <w:p w:rsidR="0038125A" w:rsidRPr="00866788" w:rsidRDefault="0038125A" w:rsidP="0038125A">
      <w:pPr>
        <w:adjustRightInd w:val="0"/>
        <w:snapToGrid w:val="0"/>
        <w:spacing w:line="600" w:lineRule="exact"/>
        <w:ind w:firstLineChars="200" w:firstLine="640"/>
        <w:rPr>
          <w:rFonts w:ascii="仿宋" w:eastAsia="仿宋" w:hAnsi="仿宋" w:cs="Times New Roman"/>
          <w:sz w:val="32"/>
          <w:szCs w:val="32"/>
        </w:rPr>
      </w:pPr>
      <w:r w:rsidRPr="00866788">
        <w:rPr>
          <w:rFonts w:ascii="仿宋" w:eastAsia="仿宋" w:hAnsi="仿宋" w:cs="Times New Roman" w:hint="eastAsia"/>
          <w:sz w:val="32"/>
          <w:szCs w:val="32"/>
        </w:rPr>
        <w:t>湖南省普通高校招生考试管理信息系统（WEB版）</w:t>
      </w:r>
    </w:p>
    <w:p w:rsidR="0038125A" w:rsidRPr="00866788" w:rsidRDefault="0038125A" w:rsidP="0038125A">
      <w:pPr>
        <w:adjustRightInd w:val="0"/>
        <w:snapToGrid w:val="0"/>
        <w:spacing w:line="600" w:lineRule="exact"/>
        <w:ind w:rightChars="-159" w:right="-334"/>
        <w:jc w:val="center"/>
        <w:rPr>
          <w:rFonts w:ascii="仿宋" w:eastAsia="仿宋" w:hAnsi="仿宋" w:cs="Times New Roman"/>
          <w:sz w:val="32"/>
          <w:szCs w:val="32"/>
        </w:rPr>
      </w:pPr>
      <w:r w:rsidRPr="00866788">
        <w:rPr>
          <w:rFonts w:ascii="仿宋" w:eastAsia="仿宋" w:hAnsi="仿宋" w:cs="Times New Roman" w:hint="eastAsia"/>
          <w:sz w:val="32"/>
          <w:szCs w:val="32"/>
        </w:rPr>
        <w:t>网址：http://www.hneao.cn/hngz</w:t>
      </w:r>
    </w:p>
    <w:p w:rsidR="0038125A" w:rsidRPr="00866788" w:rsidRDefault="0038125A" w:rsidP="0038125A">
      <w:pPr>
        <w:adjustRightInd w:val="0"/>
        <w:snapToGrid w:val="0"/>
        <w:spacing w:line="600" w:lineRule="exact"/>
        <w:ind w:firstLine="630"/>
        <w:rPr>
          <w:rFonts w:ascii="仿宋" w:eastAsia="仿宋" w:hAnsi="仿宋" w:cs="Times New Roman"/>
          <w:sz w:val="32"/>
          <w:szCs w:val="32"/>
        </w:rPr>
      </w:pPr>
      <w:r w:rsidRPr="00866788">
        <w:rPr>
          <w:rFonts w:ascii="仿宋" w:eastAsia="仿宋" w:hAnsi="仿宋" w:cs="Times New Roman" w:hint="eastAsia"/>
          <w:sz w:val="32"/>
          <w:szCs w:val="32"/>
        </w:rPr>
        <w:t>湖南省普通高校招生考试管理信息系统（客户版）</w:t>
      </w:r>
    </w:p>
    <w:p w:rsidR="0038125A" w:rsidRPr="00866788" w:rsidRDefault="0038125A" w:rsidP="0038125A">
      <w:pPr>
        <w:adjustRightInd w:val="0"/>
        <w:snapToGrid w:val="0"/>
        <w:spacing w:line="600" w:lineRule="exact"/>
        <w:ind w:firstLine="630"/>
        <w:rPr>
          <w:rFonts w:ascii="仿宋" w:eastAsia="仿宋" w:hAnsi="仿宋" w:cs="Times New Roman"/>
          <w:sz w:val="32"/>
          <w:szCs w:val="32"/>
        </w:rPr>
      </w:pPr>
      <w:r w:rsidRPr="00866788">
        <w:rPr>
          <w:rFonts w:ascii="仿宋" w:eastAsia="仿宋" w:hAnsi="仿宋" w:cs="Times New Roman" w:hint="eastAsia"/>
          <w:sz w:val="32"/>
          <w:szCs w:val="32"/>
        </w:rPr>
        <w:t>“客户版”软件通过“WEB版”中的公告栏下载。</w:t>
      </w:r>
    </w:p>
    <w:p w:rsidR="0038125A" w:rsidRPr="00866788" w:rsidRDefault="0038125A" w:rsidP="0038125A">
      <w:pPr>
        <w:adjustRightInd w:val="0"/>
        <w:snapToGrid w:val="0"/>
        <w:spacing w:line="600" w:lineRule="exact"/>
        <w:ind w:firstLine="630"/>
        <w:rPr>
          <w:rFonts w:ascii="仿宋" w:eastAsia="仿宋" w:hAnsi="仿宋" w:cs="Times New Roman"/>
          <w:sz w:val="32"/>
          <w:szCs w:val="32"/>
        </w:rPr>
      </w:pPr>
      <w:r w:rsidRPr="00866788">
        <w:rPr>
          <w:rFonts w:ascii="仿宋" w:eastAsia="仿宋" w:hAnsi="仿宋" w:cs="Times New Roman" w:hint="eastAsia"/>
          <w:sz w:val="32"/>
          <w:szCs w:val="32"/>
        </w:rPr>
        <w:t>考生通过“考生版”进行网上报名，招考机构及报名点通过“WEB版”或“客户版”进行报名管理。</w:t>
      </w:r>
    </w:p>
    <w:p w:rsidR="0038125A" w:rsidRPr="00866788" w:rsidRDefault="0038125A" w:rsidP="0038125A">
      <w:pPr>
        <w:spacing w:line="600" w:lineRule="exact"/>
        <w:ind w:firstLine="636"/>
        <w:rPr>
          <w:rFonts w:ascii="仿宋" w:eastAsia="仿宋" w:hAnsi="仿宋" w:cs="Times New Roman"/>
          <w:sz w:val="32"/>
          <w:szCs w:val="32"/>
        </w:rPr>
      </w:pPr>
      <w:r w:rsidRPr="00866788">
        <w:rPr>
          <w:rFonts w:ascii="仿宋" w:eastAsia="仿宋" w:hAnsi="仿宋" w:cs="Times New Roman" w:hint="eastAsia"/>
          <w:sz w:val="32"/>
          <w:szCs w:val="32"/>
        </w:rPr>
        <w:t>2</w:t>
      </w:r>
      <w:r>
        <w:rPr>
          <w:rFonts w:ascii="仿宋" w:eastAsia="仿宋" w:hAnsi="仿宋" w:cs="Times New Roman" w:hint="eastAsia"/>
          <w:sz w:val="32"/>
          <w:szCs w:val="32"/>
        </w:rPr>
        <w:t>、</w:t>
      </w:r>
      <w:r w:rsidRPr="00866788">
        <w:rPr>
          <w:rFonts w:ascii="仿宋" w:eastAsia="仿宋" w:hAnsi="仿宋" w:cs="Times New Roman" w:hint="eastAsia"/>
          <w:sz w:val="32"/>
          <w:szCs w:val="32"/>
        </w:rPr>
        <w:t>考生身份证上的信息（包含照片、姓名、性别、民族、出生年月、身份号码等）由各报名点利用身份证阅读机直接通过考生第二代居民身份证采集。其他相关信息由考生本人登录http://www.hneao.cn/ks网站，凭登录卡上的报名顺序号和密码，按照有关要求录入。报名期间，考生可以随时登录网站修改个人信息（身份证上的信息除外）。上网地点由报名点统一安排。考生报名信息须经考生本人签字确认。</w:t>
      </w:r>
    </w:p>
    <w:p w:rsidR="0038125A" w:rsidRDefault="0038125A" w:rsidP="0038125A">
      <w:pPr>
        <w:ind w:firstLineChars="200" w:firstLine="640"/>
        <w:rPr>
          <w:rFonts w:ascii="仿宋" w:eastAsia="仿宋" w:hAnsi="仿宋" w:cs="Times New Roman"/>
          <w:sz w:val="32"/>
          <w:szCs w:val="32"/>
        </w:rPr>
      </w:pPr>
      <w:r w:rsidRPr="00866788">
        <w:rPr>
          <w:rFonts w:ascii="仿宋" w:eastAsia="仿宋" w:hAnsi="仿宋" w:cs="Times New Roman" w:hint="eastAsia"/>
          <w:sz w:val="32"/>
          <w:szCs w:val="32"/>
        </w:rPr>
        <w:t>3</w:t>
      </w:r>
      <w:r>
        <w:rPr>
          <w:rFonts w:ascii="仿宋" w:eastAsia="仿宋" w:hAnsi="仿宋" w:cs="Times New Roman" w:hint="eastAsia"/>
          <w:sz w:val="32"/>
          <w:szCs w:val="32"/>
        </w:rPr>
        <w:t>、</w:t>
      </w:r>
      <w:r w:rsidRPr="00866788">
        <w:rPr>
          <w:rFonts w:ascii="仿宋" w:eastAsia="仿宋" w:hAnsi="仿宋" w:cs="Times New Roman" w:hint="eastAsia"/>
          <w:sz w:val="32"/>
          <w:szCs w:val="32"/>
        </w:rPr>
        <w:t>考生评语由各班主任依据考生《报名登记表》（草表），采用键盘录入方式采集。</w:t>
      </w:r>
    </w:p>
    <w:p w:rsidR="0038125A" w:rsidRPr="00AF2725" w:rsidRDefault="0038125A" w:rsidP="00AF2725">
      <w:pPr>
        <w:ind w:firstLineChars="200" w:firstLine="643"/>
        <w:jc w:val="right"/>
        <w:rPr>
          <w:rFonts w:ascii="仿宋" w:eastAsia="仿宋" w:hAnsi="仿宋"/>
          <w:b/>
          <w:sz w:val="32"/>
          <w:szCs w:val="32"/>
        </w:rPr>
      </w:pPr>
      <w:r w:rsidRPr="0038125A">
        <w:rPr>
          <w:rFonts w:ascii="仿宋" w:eastAsia="仿宋" w:hAnsi="仿宋" w:cs="Times New Roman"/>
          <w:b/>
          <w:sz w:val="32"/>
          <w:szCs w:val="32"/>
        </w:rPr>
        <w:t>2019年10月</w:t>
      </w:r>
      <w:r w:rsidRPr="0038125A">
        <w:rPr>
          <w:rFonts w:ascii="仿宋" w:eastAsia="仿宋" w:hAnsi="仿宋" w:cs="Times New Roman" w:hint="eastAsia"/>
          <w:b/>
          <w:sz w:val="32"/>
          <w:szCs w:val="32"/>
        </w:rPr>
        <w:t>24</w:t>
      </w:r>
      <w:r w:rsidRPr="0038125A">
        <w:rPr>
          <w:rFonts w:ascii="仿宋" w:eastAsia="仿宋" w:hAnsi="仿宋" w:cs="Times New Roman"/>
          <w:b/>
          <w:sz w:val="32"/>
          <w:szCs w:val="32"/>
        </w:rPr>
        <w:t>日</w:t>
      </w:r>
    </w:p>
    <w:sectPr w:rsidR="0038125A" w:rsidRPr="00AF2725" w:rsidSect="00C65E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125A"/>
    <w:rsid w:val="0038125A"/>
    <w:rsid w:val="006A45AF"/>
    <w:rsid w:val="00AF2725"/>
    <w:rsid w:val="00C65EAD"/>
    <w:rsid w:val="00E25FDD"/>
    <w:rsid w:val="00FF28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1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cp:revision>
  <dcterms:created xsi:type="dcterms:W3CDTF">2019-10-30T01:14:00Z</dcterms:created>
  <dcterms:modified xsi:type="dcterms:W3CDTF">2019-10-30T01:29:00Z</dcterms:modified>
</cp:coreProperties>
</file>